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36FE" w14:textId="77777777" w:rsidR="00777892" w:rsidRPr="002C0119" w:rsidRDefault="00777892" w:rsidP="00A317AE">
      <w:pPr>
        <w:rPr>
          <w:rFonts w:ascii="Arial" w:hAnsi="Arial" w:cs="Arial"/>
          <w:b/>
        </w:rPr>
      </w:pPr>
      <w:r w:rsidRPr="002C0119">
        <w:rPr>
          <w:rFonts w:ascii="Arial" w:hAnsi="Arial" w:cs="Arial"/>
          <w:noProof/>
          <w:lang w:eastAsia="en-GB"/>
        </w:rPr>
        <w:drawing>
          <wp:anchor distT="0" distB="0" distL="114300" distR="114300" simplePos="0" relativeHeight="251660288" behindDoc="1" locked="0" layoutInCell="1" allowOverlap="1" wp14:anchorId="74A59F35" wp14:editId="10D99A89">
            <wp:simplePos x="0" y="0"/>
            <wp:positionH relativeFrom="column">
              <wp:posOffset>4932680</wp:posOffset>
            </wp:positionH>
            <wp:positionV relativeFrom="paragraph">
              <wp:posOffset>-580390</wp:posOffset>
            </wp:positionV>
            <wp:extent cx="1466850" cy="544195"/>
            <wp:effectExtent l="0" t="0" r="0" b="8255"/>
            <wp:wrapTight wrapText="bothSides">
              <wp:wrapPolygon edited="0">
                <wp:start x="0" y="0"/>
                <wp:lineTo x="0" y="4537"/>
                <wp:lineTo x="561" y="13610"/>
                <wp:lineTo x="2805" y="21172"/>
                <wp:lineTo x="4208" y="21172"/>
                <wp:lineTo x="8977" y="20415"/>
                <wp:lineTo x="21039" y="15879"/>
                <wp:lineTo x="21039" y="3025"/>
                <wp:lineTo x="196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l uni logo.gif"/>
                    <pic:cNvPicPr/>
                  </pic:nvPicPr>
                  <pic:blipFill>
                    <a:blip r:embed="rId8">
                      <a:extLst>
                        <a:ext uri="{28A0092B-C50C-407E-A947-70E740481C1C}">
                          <a14:useLocalDpi xmlns:a14="http://schemas.microsoft.com/office/drawing/2010/main" val="0"/>
                        </a:ext>
                      </a:extLst>
                    </a:blip>
                    <a:stretch>
                      <a:fillRect/>
                    </a:stretch>
                  </pic:blipFill>
                  <pic:spPr>
                    <a:xfrm>
                      <a:off x="0" y="0"/>
                      <a:ext cx="1466850" cy="544195"/>
                    </a:xfrm>
                    <a:prstGeom prst="rect">
                      <a:avLst/>
                    </a:prstGeom>
                  </pic:spPr>
                </pic:pic>
              </a:graphicData>
            </a:graphic>
            <wp14:sizeRelH relativeFrom="page">
              <wp14:pctWidth>0</wp14:pctWidth>
            </wp14:sizeRelH>
            <wp14:sizeRelV relativeFrom="page">
              <wp14:pctHeight>0</wp14:pctHeight>
            </wp14:sizeRelV>
          </wp:anchor>
        </w:drawing>
      </w:r>
      <w:r w:rsidRPr="002C0119">
        <w:rPr>
          <w:rFonts w:ascii="Arial" w:hAnsi="Arial" w:cs="Arial"/>
          <w:noProof/>
          <w:lang w:eastAsia="en-GB"/>
        </w:rPr>
        <w:drawing>
          <wp:anchor distT="0" distB="0" distL="114300" distR="114300" simplePos="0" relativeHeight="251659264" behindDoc="1" locked="0" layoutInCell="1" allowOverlap="1" wp14:anchorId="070A2B00" wp14:editId="2C205F71">
            <wp:simplePos x="0" y="0"/>
            <wp:positionH relativeFrom="column">
              <wp:posOffset>3726815</wp:posOffset>
            </wp:positionH>
            <wp:positionV relativeFrom="paragraph">
              <wp:posOffset>-580390</wp:posOffset>
            </wp:positionV>
            <wp:extent cx="1099185" cy="626110"/>
            <wp:effectExtent l="0" t="0" r="5715" b="2540"/>
            <wp:wrapTight wrapText="bothSides">
              <wp:wrapPolygon edited="0">
                <wp:start x="0" y="0"/>
                <wp:lineTo x="0" y="21030"/>
                <wp:lineTo x="21338" y="21030"/>
                <wp:lineTo x="21338" y="0"/>
                <wp:lineTo x="0" y="0"/>
              </wp:wrapPolygon>
            </wp:wrapTight>
            <wp:docPr id="1" name="Picture 1" descr="Newcastle Student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astle Student Un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9185" cy="626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571C8" w14:textId="77777777" w:rsidR="00DF3113" w:rsidRPr="002C0119" w:rsidRDefault="00DF3113" w:rsidP="00A317AE">
      <w:pPr>
        <w:rPr>
          <w:rFonts w:ascii="Arial" w:hAnsi="Arial" w:cs="Arial"/>
          <w:b/>
        </w:rPr>
      </w:pPr>
    </w:p>
    <w:p w14:paraId="40AAF8BF" w14:textId="77777777" w:rsidR="007D01E3" w:rsidRPr="002C0119" w:rsidRDefault="007D01E3" w:rsidP="00A317AE">
      <w:pPr>
        <w:rPr>
          <w:rFonts w:ascii="Arial" w:hAnsi="Arial" w:cs="Arial"/>
          <w:b/>
        </w:rPr>
      </w:pPr>
    </w:p>
    <w:p w14:paraId="7A159139" w14:textId="77777777" w:rsidR="00777892" w:rsidRPr="002C0119" w:rsidRDefault="00777892" w:rsidP="00A317AE">
      <w:pPr>
        <w:jc w:val="center"/>
        <w:rPr>
          <w:rFonts w:ascii="Arial" w:hAnsi="Arial" w:cs="Arial"/>
          <w:b/>
        </w:rPr>
      </w:pPr>
      <w:r w:rsidRPr="002C0119">
        <w:rPr>
          <w:rFonts w:ascii="Arial" w:hAnsi="Arial" w:cs="Arial"/>
          <w:b/>
        </w:rPr>
        <w:t>Newcastle University Students’ Union/ Newcastle University Partnership Committee</w:t>
      </w:r>
    </w:p>
    <w:p w14:paraId="28712FBE" w14:textId="77777777" w:rsidR="00777892" w:rsidRPr="002C0119" w:rsidRDefault="00777892" w:rsidP="00A317AE">
      <w:pPr>
        <w:spacing w:after="0"/>
        <w:jc w:val="center"/>
        <w:rPr>
          <w:rFonts w:ascii="Arial" w:hAnsi="Arial" w:cs="Arial"/>
          <w:b/>
        </w:rPr>
      </w:pPr>
      <w:r w:rsidRPr="002C0119">
        <w:rPr>
          <w:rFonts w:ascii="Arial" w:hAnsi="Arial" w:cs="Arial"/>
          <w:b/>
        </w:rPr>
        <w:t>COUNCIL REPORT</w:t>
      </w:r>
    </w:p>
    <w:p w14:paraId="19416591" w14:textId="58FB2EF9" w:rsidR="00777892" w:rsidRPr="002C0119" w:rsidRDefault="00A33C2F" w:rsidP="00A317AE">
      <w:pPr>
        <w:spacing w:after="0"/>
        <w:jc w:val="center"/>
        <w:rPr>
          <w:rFonts w:ascii="Arial" w:hAnsi="Arial" w:cs="Arial"/>
          <w:b/>
        </w:rPr>
      </w:pPr>
      <w:r>
        <w:rPr>
          <w:rFonts w:ascii="Arial" w:hAnsi="Arial" w:cs="Arial"/>
          <w:b/>
        </w:rPr>
        <w:t>February 2024</w:t>
      </w:r>
    </w:p>
    <w:p w14:paraId="7CE22179" w14:textId="77777777" w:rsidR="00FD1B6E" w:rsidRPr="002C0119" w:rsidRDefault="00FD1B6E" w:rsidP="00A317AE">
      <w:pPr>
        <w:spacing w:after="0"/>
        <w:rPr>
          <w:rFonts w:ascii="Arial" w:hAnsi="Arial" w:cs="Arial"/>
          <w:b/>
        </w:rPr>
      </w:pPr>
    </w:p>
    <w:p w14:paraId="0A2B08D6" w14:textId="77777777" w:rsidR="00777892" w:rsidRPr="002C0119" w:rsidRDefault="00777892" w:rsidP="00A317AE">
      <w:pPr>
        <w:spacing w:after="0"/>
        <w:rPr>
          <w:rFonts w:ascii="Arial" w:hAnsi="Arial" w:cs="Arial"/>
          <w:b/>
        </w:rPr>
      </w:pPr>
      <w:r w:rsidRPr="002C0119">
        <w:rPr>
          <w:rFonts w:ascii="Arial" w:hAnsi="Arial" w:cs="Arial"/>
          <w:b/>
        </w:rPr>
        <w:t>Summary</w:t>
      </w:r>
    </w:p>
    <w:p w14:paraId="709BE891" w14:textId="5AA7780B" w:rsidR="001A22F4" w:rsidRDefault="00777892" w:rsidP="00A317AE">
      <w:pPr>
        <w:spacing w:after="0"/>
        <w:rPr>
          <w:rFonts w:ascii="Arial" w:hAnsi="Arial" w:cs="Arial"/>
        </w:rPr>
      </w:pPr>
      <w:r w:rsidRPr="002C0119">
        <w:rPr>
          <w:rFonts w:ascii="Arial" w:hAnsi="Arial" w:cs="Arial"/>
        </w:rPr>
        <w:t xml:space="preserve">This paper summarises the discussions held between the Students’ Union and Newcastle University at the </w:t>
      </w:r>
      <w:r w:rsidR="00E97718">
        <w:rPr>
          <w:rFonts w:ascii="Arial" w:hAnsi="Arial" w:cs="Arial"/>
        </w:rPr>
        <w:t>first t</w:t>
      </w:r>
      <w:r w:rsidR="00A33C2F">
        <w:rPr>
          <w:rFonts w:ascii="Arial" w:hAnsi="Arial" w:cs="Arial"/>
        </w:rPr>
        <w:t>hree</w:t>
      </w:r>
      <w:r w:rsidR="00E97718">
        <w:rPr>
          <w:rFonts w:ascii="Arial" w:hAnsi="Arial" w:cs="Arial"/>
        </w:rPr>
        <w:t xml:space="preserve"> </w:t>
      </w:r>
      <w:r w:rsidRPr="002C0119">
        <w:rPr>
          <w:rFonts w:ascii="Arial" w:hAnsi="Arial" w:cs="Arial"/>
        </w:rPr>
        <w:t>meeting</w:t>
      </w:r>
      <w:r w:rsidR="00B50129">
        <w:rPr>
          <w:rFonts w:ascii="Arial" w:hAnsi="Arial" w:cs="Arial"/>
        </w:rPr>
        <w:t>s</w:t>
      </w:r>
      <w:r w:rsidRPr="002C0119">
        <w:rPr>
          <w:rFonts w:ascii="Arial" w:hAnsi="Arial" w:cs="Arial"/>
        </w:rPr>
        <w:t xml:space="preserve"> of Partnership Committee</w:t>
      </w:r>
      <w:r w:rsidR="00E97718">
        <w:rPr>
          <w:rFonts w:ascii="Arial" w:hAnsi="Arial" w:cs="Arial"/>
        </w:rPr>
        <w:t xml:space="preserve"> for the academic year 2</w:t>
      </w:r>
      <w:r w:rsidR="00A33C2F">
        <w:rPr>
          <w:rFonts w:ascii="Arial" w:hAnsi="Arial" w:cs="Arial"/>
        </w:rPr>
        <w:t>3</w:t>
      </w:r>
      <w:r w:rsidR="00E97718">
        <w:rPr>
          <w:rFonts w:ascii="Arial" w:hAnsi="Arial" w:cs="Arial"/>
        </w:rPr>
        <w:t>/2</w:t>
      </w:r>
      <w:r w:rsidR="00A33C2F">
        <w:rPr>
          <w:rFonts w:ascii="Arial" w:hAnsi="Arial" w:cs="Arial"/>
        </w:rPr>
        <w:t>4</w:t>
      </w:r>
      <w:r w:rsidR="004479F5">
        <w:rPr>
          <w:rFonts w:ascii="Arial" w:hAnsi="Arial" w:cs="Arial"/>
        </w:rPr>
        <w:t xml:space="preserve">. The </w:t>
      </w:r>
      <w:r w:rsidR="00A33C2F">
        <w:rPr>
          <w:rFonts w:ascii="Arial" w:hAnsi="Arial" w:cs="Arial"/>
        </w:rPr>
        <w:t xml:space="preserve">regular </w:t>
      </w:r>
      <w:r w:rsidR="004479F5">
        <w:rPr>
          <w:rFonts w:ascii="Arial" w:hAnsi="Arial" w:cs="Arial"/>
        </w:rPr>
        <w:t>meetings were held o</w:t>
      </w:r>
      <w:r w:rsidR="00A33C2F">
        <w:rPr>
          <w:rFonts w:ascii="Arial" w:hAnsi="Arial" w:cs="Arial"/>
        </w:rPr>
        <w:t>n 16 October 2023 and 24 January 2024 an extraordinary meeting also took place on 4 September 2023 to specifically discuss the NUSU franchise agreement with Wetherspoons and building refurbishments</w:t>
      </w:r>
      <w:r w:rsidR="00E97718">
        <w:rPr>
          <w:rFonts w:ascii="Arial" w:hAnsi="Arial" w:cs="Arial"/>
        </w:rPr>
        <w:t>.</w:t>
      </w:r>
      <w:r w:rsidR="004479F5">
        <w:rPr>
          <w:rFonts w:ascii="Arial" w:hAnsi="Arial" w:cs="Arial"/>
        </w:rPr>
        <w:t xml:space="preserve"> A further two meetings will be held during the academic year.</w:t>
      </w:r>
    </w:p>
    <w:p w14:paraId="2F693CAF" w14:textId="77777777" w:rsidR="002A181C" w:rsidRPr="00BE0809" w:rsidRDefault="002A181C" w:rsidP="00A317AE">
      <w:pPr>
        <w:spacing w:after="0"/>
        <w:rPr>
          <w:rFonts w:ascii="Arial" w:hAnsi="Arial" w:cs="Arial"/>
        </w:rPr>
      </w:pPr>
    </w:p>
    <w:p w14:paraId="121162DA" w14:textId="26BAE8D9" w:rsidR="00BE0809" w:rsidRDefault="006E2080" w:rsidP="00A317AE">
      <w:pPr>
        <w:pStyle w:val="ListParagraph"/>
        <w:numPr>
          <w:ilvl w:val="0"/>
          <w:numId w:val="1"/>
        </w:numPr>
        <w:spacing w:after="0"/>
        <w:ind w:left="360"/>
        <w:rPr>
          <w:rFonts w:ascii="Arial" w:hAnsi="Arial" w:cs="Arial"/>
          <w:b/>
        </w:rPr>
      </w:pPr>
      <w:r>
        <w:rPr>
          <w:rFonts w:ascii="Arial" w:hAnsi="Arial" w:cs="Arial"/>
          <w:b/>
        </w:rPr>
        <w:t>Updated Terms of Reference</w:t>
      </w:r>
    </w:p>
    <w:p w14:paraId="0B162A56" w14:textId="30674DE6" w:rsidR="00C11E95" w:rsidRDefault="00A33C2F" w:rsidP="00547DBC">
      <w:pPr>
        <w:spacing w:after="0"/>
        <w:ind w:left="360"/>
        <w:rPr>
          <w:rFonts w:ascii="Arial" w:hAnsi="Arial" w:cs="Arial"/>
          <w:bCs/>
        </w:rPr>
      </w:pPr>
      <w:r>
        <w:rPr>
          <w:rFonts w:ascii="Arial" w:hAnsi="Arial" w:cs="Arial"/>
          <w:bCs/>
        </w:rPr>
        <w:t>Heid Mottram</w:t>
      </w:r>
      <w:r w:rsidR="006A34B8">
        <w:rPr>
          <w:rFonts w:ascii="Arial" w:hAnsi="Arial" w:cs="Arial"/>
          <w:bCs/>
        </w:rPr>
        <w:t>’s term as Chair of Partnership Committee had ended and</w:t>
      </w:r>
      <w:r>
        <w:rPr>
          <w:rFonts w:ascii="Arial" w:hAnsi="Arial" w:cs="Arial"/>
          <w:bCs/>
        </w:rPr>
        <w:t xml:space="preserve"> Pat Ritchie had been appointed to the role of Chair</w:t>
      </w:r>
      <w:r w:rsidR="006A34B8">
        <w:rPr>
          <w:rFonts w:ascii="Arial" w:hAnsi="Arial" w:cs="Arial"/>
          <w:bCs/>
        </w:rPr>
        <w:t>.</w:t>
      </w:r>
    </w:p>
    <w:p w14:paraId="3DAC4968" w14:textId="39A78FE6" w:rsidR="00E7706C" w:rsidRPr="00547DBC" w:rsidRDefault="00E7706C" w:rsidP="00547DBC">
      <w:pPr>
        <w:spacing w:after="0"/>
        <w:ind w:left="360"/>
        <w:rPr>
          <w:rFonts w:ascii="Arial" w:hAnsi="Arial" w:cs="Arial"/>
          <w:bCs/>
        </w:rPr>
      </w:pPr>
      <w:r>
        <w:rPr>
          <w:rFonts w:ascii="Arial" w:hAnsi="Arial" w:cs="Arial"/>
          <w:bCs/>
        </w:rPr>
        <w:t xml:space="preserve">The Terms of Reference </w:t>
      </w:r>
      <w:r w:rsidR="006A34B8">
        <w:rPr>
          <w:rFonts w:ascii="Arial" w:hAnsi="Arial" w:cs="Arial"/>
          <w:bCs/>
        </w:rPr>
        <w:t>had been</w:t>
      </w:r>
      <w:r>
        <w:rPr>
          <w:rFonts w:ascii="Arial" w:hAnsi="Arial" w:cs="Arial"/>
          <w:bCs/>
        </w:rPr>
        <w:t xml:space="preserve"> amended to include an update relating to</w:t>
      </w:r>
      <w:r w:rsidR="006A34B8">
        <w:rPr>
          <w:rFonts w:ascii="Arial" w:hAnsi="Arial" w:cs="Arial"/>
          <w:bCs/>
        </w:rPr>
        <w:t xml:space="preserve"> NUSU’s status on</w:t>
      </w:r>
      <w:r>
        <w:rPr>
          <w:rFonts w:ascii="Arial" w:hAnsi="Arial" w:cs="Arial"/>
          <w:bCs/>
        </w:rPr>
        <w:t xml:space="preserve"> NUS affiliation. </w:t>
      </w:r>
    </w:p>
    <w:p w14:paraId="0066DEE4" w14:textId="77777777" w:rsidR="00B73EBB" w:rsidRPr="006A34B8" w:rsidRDefault="00B73EBB" w:rsidP="006A34B8">
      <w:pPr>
        <w:spacing w:after="0"/>
        <w:rPr>
          <w:rFonts w:ascii="Arial" w:hAnsi="Arial" w:cs="Arial"/>
          <w:bCs/>
        </w:rPr>
      </w:pPr>
    </w:p>
    <w:p w14:paraId="7210F1FE" w14:textId="557AC0CF" w:rsidR="00547DBC" w:rsidRPr="00547DBC" w:rsidRDefault="00E97718" w:rsidP="00547DBC">
      <w:pPr>
        <w:pStyle w:val="ListParagraph"/>
        <w:numPr>
          <w:ilvl w:val="0"/>
          <w:numId w:val="1"/>
        </w:numPr>
        <w:spacing w:after="0"/>
        <w:ind w:left="360"/>
        <w:rPr>
          <w:rFonts w:ascii="Arial" w:hAnsi="Arial" w:cs="Arial"/>
          <w:b/>
        </w:rPr>
      </w:pPr>
      <w:r w:rsidRPr="00E97718">
        <w:rPr>
          <w:rFonts w:ascii="Arial" w:hAnsi="Arial" w:cs="Arial"/>
          <w:b/>
          <w:bCs/>
        </w:rPr>
        <w:t xml:space="preserve">NUSU </w:t>
      </w:r>
      <w:r w:rsidR="00E7706C">
        <w:rPr>
          <w:rFonts w:ascii="Arial" w:hAnsi="Arial" w:cs="Arial"/>
          <w:b/>
          <w:bCs/>
        </w:rPr>
        <w:t xml:space="preserve">Budget and </w:t>
      </w:r>
      <w:r w:rsidRPr="00E97718">
        <w:rPr>
          <w:rFonts w:ascii="Arial" w:hAnsi="Arial" w:cs="Arial"/>
          <w:b/>
          <w:bCs/>
        </w:rPr>
        <w:t>Management Account</w:t>
      </w:r>
      <w:r w:rsidR="00E7706C">
        <w:rPr>
          <w:rFonts w:ascii="Arial" w:hAnsi="Arial" w:cs="Arial"/>
          <w:b/>
          <w:bCs/>
        </w:rPr>
        <w:t>s</w:t>
      </w:r>
    </w:p>
    <w:p w14:paraId="25689FF0" w14:textId="52D900BF" w:rsidR="00547DBC" w:rsidRPr="00E97718" w:rsidRDefault="00E7706C" w:rsidP="00547DBC">
      <w:pPr>
        <w:pStyle w:val="ListParagraph"/>
        <w:spacing w:after="0"/>
        <w:ind w:left="360"/>
        <w:rPr>
          <w:rFonts w:ascii="Arial" w:hAnsi="Arial" w:cs="Arial"/>
          <w:b/>
        </w:rPr>
      </w:pPr>
      <w:r>
        <w:rPr>
          <w:rFonts w:ascii="Arial" w:hAnsi="Arial" w:cs="Arial"/>
        </w:rPr>
        <w:t>Lindsey Lockey,</w:t>
      </w:r>
      <w:r w:rsidR="00547DBC">
        <w:rPr>
          <w:rFonts w:ascii="Arial" w:hAnsi="Arial" w:cs="Arial"/>
        </w:rPr>
        <w:t xml:space="preserve"> NUSU Chief Executive, r</w:t>
      </w:r>
      <w:r w:rsidR="00547DBC" w:rsidRPr="00E97718">
        <w:rPr>
          <w:rFonts w:ascii="Arial" w:hAnsi="Arial" w:cs="Arial"/>
        </w:rPr>
        <w:t>eport</w:t>
      </w:r>
      <w:r w:rsidR="00547DBC">
        <w:rPr>
          <w:rFonts w:ascii="Arial" w:hAnsi="Arial" w:cs="Arial"/>
        </w:rPr>
        <w:t>ed</w:t>
      </w:r>
      <w:r w:rsidR="00547DBC" w:rsidRPr="00E97718">
        <w:rPr>
          <w:rFonts w:ascii="Arial" w:hAnsi="Arial" w:cs="Arial"/>
        </w:rPr>
        <w:t xml:space="preserve"> on the 202</w:t>
      </w:r>
      <w:r>
        <w:rPr>
          <w:rFonts w:ascii="Arial" w:hAnsi="Arial" w:cs="Arial"/>
        </w:rPr>
        <w:t>3/4</w:t>
      </w:r>
      <w:r w:rsidR="00547DBC" w:rsidRPr="00E97718">
        <w:rPr>
          <w:rFonts w:ascii="Arial" w:hAnsi="Arial" w:cs="Arial"/>
        </w:rPr>
        <w:t xml:space="preserve"> Q1 forecast</w:t>
      </w:r>
      <w:r>
        <w:rPr>
          <w:rFonts w:ascii="Arial" w:hAnsi="Arial" w:cs="Arial"/>
        </w:rPr>
        <w:t>.</w:t>
      </w:r>
      <w:r w:rsidR="00547DBC" w:rsidRPr="00E97718">
        <w:rPr>
          <w:rFonts w:ascii="Arial" w:hAnsi="Arial" w:cs="Arial"/>
        </w:rPr>
        <w:tab/>
      </w:r>
    </w:p>
    <w:p w14:paraId="662C4D52" w14:textId="21ECF9CD" w:rsidR="00E7706C" w:rsidRPr="00F850C4" w:rsidRDefault="00E7706C" w:rsidP="00F850C4">
      <w:pPr>
        <w:pStyle w:val="ListParagraph"/>
        <w:numPr>
          <w:ilvl w:val="0"/>
          <w:numId w:val="47"/>
        </w:numPr>
        <w:spacing w:after="0"/>
        <w:rPr>
          <w:rFonts w:ascii="Arial" w:hAnsi="Arial" w:cs="Arial"/>
        </w:rPr>
      </w:pPr>
      <w:r w:rsidRPr="00F850C4">
        <w:rPr>
          <w:rFonts w:ascii="Arial" w:hAnsi="Arial" w:cs="Arial"/>
        </w:rPr>
        <w:t>The budget had been set to include a £12k surplus based on expected income from the Wetherspoons franchise.</w:t>
      </w:r>
    </w:p>
    <w:p w14:paraId="27B41C3C" w14:textId="4E5D9BAF" w:rsidR="00E7706C" w:rsidRPr="00F850C4" w:rsidRDefault="00E7706C" w:rsidP="00F850C4">
      <w:pPr>
        <w:pStyle w:val="ListParagraph"/>
        <w:numPr>
          <w:ilvl w:val="0"/>
          <w:numId w:val="47"/>
        </w:numPr>
        <w:tabs>
          <w:tab w:val="right" w:pos="9638"/>
        </w:tabs>
        <w:rPr>
          <w:rFonts w:ascii="Arial" w:hAnsi="Arial" w:cs="Arial"/>
        </w:rPr>
      </w:pPr>
      <w:r w:rsidRPr="00F850C4">
        <w:rPr>
          <w:rFonts w:ascii="Arial" w:hAnsi="Arial" w:cs="Arial"/>
        </w:rPr>
        <w:t>The management accounts at the end of November 23 showed that NUSU were £120k below the expected position. A similar trajectory</w:t>
      </w:r>
      <w:r w:rsidR="006A34B8">
        <w:rPr>
          <w:rFonts w:ascii="Arial" w:hAnsi="Arial" w:cs="Arial"/>
        </w:rPr>
        <w:t xml:space="preserve"> expected</w:t>
      </w:r>
      <w:r w:rsidRPr="00F850C4">
        <w:rPr>
          <w:rFonts w:ascii="Arial" w:hAnsi="Arial" w:cs="Arial"/>
        </w:rPr>
        <w:t xml:space="preserve">. This position is largely due to </w:t>
      </w:r>
      <w:proofErr w:type="gramStart"/>
      <w:r w:rsidRPr="00F850C4">
        <w:rPr>
          <w:rFonts w:ascii="Arial" w:hAnsi="Arial" w:cs="Arial"/>
        </w:rPr>
        <w:t>lower than expected</w:t>
      </w:r>
      <w:proofErr w:type="gramEnd"/>
      <w:r w:rsidRPr="00F850C4">
        <w:rPr>
          <w:rFonts w:ascii="Arial" w:hAnsi="Arial" w:cs="Arial"/>
        </w:rPr>
        <w:t xml:space="preserve"> bar income, freshers’ income and marketing income.</w:t>
      </w:r>
    </w:p>
    <w:p w14:paraId="43ABE943" w14:textId="0FC8CEC2" w:rsidR="00E7706C" w:rsidRPr="00F850C4" w:rsidRDefault="00E7706C" w:rsidP="00F850C4">
      <w:pPr>
        <w:pStyle w:val="ListParagraph"/>
        <w:numPr>
          <w:ilvl w:val="0"/>
          <w:numId w:val="47"/>
        </w:numPr>
        <w:tabs>
          <w:tab w:val="right" w:pos="9638"/>
        </w:tabs>
        <w:rPr>
          <w:rFonts w:ascii="Arial" w:hAnsi="Arial" w:cs="Arial"/>
        </w:rPr>
      </w:pPr>
      <w:r w:rsidRPr="00F850C4">
        <w:rPr>
          <w:rFonts w:ascii="Arial" w:hAnsi="Arial" w:cs="Arial"/>
        </w:rPr>
        <w:t>Contributing factors include: a delayed opening to the new bar, power issues which have reduced services and have not been resolved, a lack of comparable data to aid planning of staffing levels, ratio of food/drink sales estimates being difficult to assess and training costs.</w:t>
      </w:r>
    </w:p>
    <w:p w14:paraId="35208369" w14:textId="77777777" w:rsidR="00E7706C" w:rsidRPr="00F850C4" w:rsidRDefault="00E7706C" w:rsidP="00F850C4">
      <w:pPr>
        <w:pStyle w:val="ListParagraph"/>
        <w:numPr>
          <w:ilvl w:val="0"/>
          <w:numId w:val="47"/>
        </w:numPr>
        <w:tabs>
          <w:tab w:val="right" w:pos="9638"/>
        </w:tabs>
        <w:rPr>
          <w:rFonts w:ascii="Arial" w:hAnsi="Arial" w:cs="Arial"/>
        </w:rPr>
      </w:pPr>
      <w:r w:rsidRPr="00F850C4">
        <w:rPr>
          <w:rFonts w:ascii="Arial" w:hAnsi="Arial" w:cs="Arial"/>
        </w:rPr>
        <w:t>The NUSU trading account is showing a positive income and growth from last year despite not being able to offer hot food sales due to the power issues in the building.</w:t>
      </w:r>
    </w:p>
    <w:p w14:paraId="25CB5E69" w14:textId="25B0979C" w:rsidR="00E7706C" w:rsidRPr="00F850C4" w:rsidRDefault="00E7706C" w:rsidP="00F850C4">
      <w:pPr>
        <w:pStyle w:val="ListParagraph"/>
        <w:numPr>
          <w:ilvl w:val="0"/>
          <w:numId w:val="47"/>
        </w:numPr>
        <w:tabs>
          <w:tab w:val="right" w:pos="9638"/>
        </w:tabs>
        <w:rPr>
          <w:rFonts w:ascii="Arial" w:hAnsi="Arial" w:cs="Arial"/>
        </w:rPr>
      </w:pPr>
      <w:r w:rsidRPr="00F850C4">
        <w:rPr>
          <w:rFonts w:ascii="Arial" w:hAnsi="Arial" w:cs="Arial"/>
        </w:rPr>
        <w:t>A reforecast budget will be submitted to the Trustee Board and then to the next meeting of Partnership Committee. It is likely that a request to approve a forecasted deficit will be made</w:t>
      </w:r>
      <w:r w:rsidR="006A34B8">
        <w:rPr>
          <w:rFonts w:ascii="Arial" w:hAnsi="Arial" w:cs="Arial"/>
        </w:rPr>
        <w:t>.</w:t>
      </w:r>
      <w:r w:rsidRPr="00F850C4">
        <w:rPr>
          <w:rFonts w:ascii="Arial" w:hAnsi="Arial" w:cs="Arial"/>
        </w:rPr>
        <w:t xml:space="preserve"> Interim measures to control costs include a recruitment freeze and training restrictions.</w:t>
      </w:r>
    </w:p>
    <w:p w14:paraId="76F8F1FD" w14:textId="77777777" w:rsidR="00547DBC" w:rsidRDefault="00547DBC" w:rsidP="00547DBC">
      <w:pPr>
        <w:pStyle w:val="ListParagraph"/>
        <w:tabs>
          <w:tab w:val="right" w:pos="9638"/>
        </w:tabs>
        <w:ind w:left="709"/>
        <w:rPr>
          <w:rFonts w:ascii="Arial" w:hAnsi="Arial" w:cs="Arial"/>
        </w:rPr>
      </w:pPr>
    </w:p>
    <w:p w14:paraId="265F2AEF" w14:textId="77777777" w:rsidR="00547DBC" w:rsidRPr="00547DBC" w:rsidRDefault="00547DBC" w:rsidP="00547DBC">
      <w:pPr>
        <w:pStyle w:val="ListParagraph"/>
        <w:numPr>
          <w:ilvl w:val="0"/>
          <w:numId w:val="1"/>
        </w:numPr>
        <w:spacing w:after="0"/>
        <w:ind w:left="360"/>
        <w:rPr>
          <w:rFonts w:ascii="Arial" w:hAnsi="Arial" w:cs="Arial"/>
          <w:b/>
        </w:rPr>
      </w:pPr>
      <w:r w:rsidRPr="00547DBC">
        <w:rPr>
          <w:rFonts w:ascii="Arial" w:hAnsi="Arial" w:cs="Arial"/>
          <w:b/>
        </w:rPr>
        <w:t>Sport Strategic Plan</w:t>
      </w:r>
    </w:p>
    <w:p w14:paraId="2BFED62D" w14:textId="6BAB8680" w:rsidR="00547DBC" w:rsidRPr="00547DBC" w:rsidRDefault="00547DBC" w:rsidP="00547DBC">
      <w:pPr>
        <w:tabs>
          <w:tab w:val="right" w:pos="9638"/>
        </w:tabs>
        <w:ind w:left="360"/>
        <w:rPr>
          <w:rFonts w:ascii="Arial" w:hAnsi="Arial" w:cs="Arial"/>
        </w:rPr>
      </w:pPr>
      <w:r w:rsidRPr="00547DBC">
        <w:rPr>
          <w:rFonts w:ascii="Arial" w:hAnsi="Arial" w:cs="Arial"/>
        </w:rPr>
        <w:t xml:space="preserve">The </w:t>
      </w:r>
      <w:r w:rsidR="00D31CE3">
        <w:rPr>
          <w:rFonts w:ascii="Arial" w:hAnsi="Arial" w:cs="Arial"/>
        </w:rPr>
        <w:t xml:space="preserve">recommendations of the sport review were shared with Partnership </w:t>
      </w:r>
      <w:proofErr w:type="gramStart"/>
      <w:r w:rsidR="00D31CE3">
        <w:rPr>
          <w:rFonts w:ascii="Arial" w:hAnsi="Arial" w:cs="Arial"/>
        </w:rPr>
        <w:t>Committee</w:t>
      </w:r>
      <w:proofErr w:type="gramEnd"/>
      <w:r w:rsidR="00A67156">
        <w:rPr>
          <w:rFonts w:ascii="Arial" w:hAnsi="Arial" w:cs="Arial"/>
        </w:rPr>
        <w:t xml:space="preserve"> and it was agreed that a new Sports and Active Wellbeing Governance Group would report to Partnership Committee to oversee a more student-led approach</w:t>
      </w:r>
      <w:r w:rsidR="006A34B8">
        <w:rPr>
          <w:rFonts w:ascii="Arial" w:hAnsi="Arial" w:cs="Arial"/>
        </w:rPr>
        <w:t xml:space="preserve"> to sport</w:t>
      </w:r>
      <w:r w:rsidR="00A67156">
        <w:rPr>
          <w:rFonts w:ascii="Arial" w:hAnsi="Arial" w:cs="Arial"/>
        </w:rPr>
        <w:t>, improved governance and greater collaboration between the partnership especially relating to health and safety in sport.</w:t>
      </w:r>
      <w:r w:rsidR="00D31CE3">
        <w:rPr>
          <w:rFonts w:ascii="Arial" w:hAnsi="Arial" w:cs="Arial"/>
        </w:rPr>
        <w:t xml:space="preserve"> </w:t>
      </w:r>
    </w:p>
    <w:p w14:paraId="29F1AC10" w14:textId="77777777" w:rsidR="00547DBC" w:rsidRDefault="00547DBC" w:rsidP="00547DBC">
      <w:pPr>
        <w:pStyle w:val="ListParagraph"/>
        <w:spacing w:after="0"/>
        <w:ind w:left="360"/>
        <w:rPr>
          <w:rFonts w:ascii="Arial" w:hAnsi="Arial" w:cs="Arial"/>
          <w:b/>
          <w:bCs/>
        </w:rPr>
      </w:pPr>
    </w:p>
    <w:p w14:paraId="03CE5265" w14:textId="78A94DF2" w:rsidR="00547DBC" w:rsidRPr="00547DBC" w:rsidRDefault="00547DBC" w:rsidP="00547DBC">
      <w:pPr>
        <w:pStyle w:val="ListParagraph"/>
        <w:numPr>
          <w:ilvl w:val="0"/>
          <w:numId w:val="1"/>
        </w:numPr>
        <w:spacing w:after="0"/>
        <w:ind w:left="360"/>
        <w:rPr>
          <w:rFonts w:ascii="Arial" w:hAnsi="Arial" w:cs="Arial"/>
          <w:b/>
          <w:bCs/>
        </w:rPr>
      </w:pPr>
      <w:r w:rsidRPr="00547DBC">
        <w:rPr>
          <w:rFonts w:ascii="Arial" w:hAnsi="Arial" w:cs="Arial"/>
          <w:b/>
          <w:bCs/>
        </w:rPr>
        <w:t>President’s Report</w:t>
      </w:r>
    </w:p>
    <w:p w14:paraId="10184CB8" w14:textId="77777777" w:rsidR="00F850C4" w:rsidRDefault="00547DBC" w:rsidP="00F850C4">
      <w:pPr>
        <w:tabs>
          <w:tab w:val="right" w:pos="9638"/>
        </w:tabs>
        <w:rPr>
          <w:rFonts w:ascii="Arial" w:hAnsi="Arial" w:cs="Arial"/>
        </w:rPr>
      </w:pPr>
      <w:r>
        <w:rPr>
          <w:rFonts w:ascii="Arial" w:hAnsi="Arial" w:cs="Arial"/>
        </w:rPr>
        <w:lastRenderedPageBreak/>
        <w:t xml:space="preserve">The NUSU President gave an update on the </w:t>
      </w:r>
      <w:r w:rsidR="004479F5">
        <w:rPr>
          <w:rFonts w:ascii="Arial" w:hAnsi="Arial" w:cs="Arial"/>
        </w:rPr>
        <w:t>wide-ranging</w:t>
      </w:r>
      <w:r>
        <w:rPr>
          <w:rFonts w:ascii="Arial" w:hAnsi="Arial" w:cs="Arial"/>
        </w:rPr>
        <w:t xml:space="preserve"> activities and campaigns that the Sabbatical Officers were working on:</w:t>
      </w:r>
    </w:p>
    <w:p w14:paraId="41F29D0A" w14:textId="77777777" w:rsidR="00F850C4" w:rsidRPr="00F850C4" w:rsidRDefault="00F850C4" w:rsidP="00F850C4">
      <w:pPr>
        <w:pStyle w:val="ListParagraph"/>
        <w:numPr>
          <w:ilvl w:val="0"/>
          <w:numId w:val="48"/>
        </w:numPr>
        <w:tabs>
          <w:tab w:val="right" w:pos="9638"/>
        </w:tabs>
        <w:rPr>
          <w:rFonts w:ascii="Arial" w:hAnsi="Arial" w:cs="Arial"/>
        </w:rPr>
      </w:pPr>
      <w:r w:rsidRPr="00F850C4">
        <w:rPr>
          <w:rFonts w:ascii="Arial" w:hAnsi="Arial" w:cs="Arial"/>
        </w:rPr>
        <w:t>A student-led debate session for the candidates for the new mayor for the North East Mayoral Combined Authority was being organised collaboratively by the relevant universities.</w:t>
      </w:r>
    </w:p>
    <w:p w14:paraId="4FC73C31" w14:textId="3A53F534" w:rsidR="00F850C4" w:rsidRPr="00F850C4" w:rsidRDefault="00F850C4" w:rsidP="00F850C4">
      <w:pPr>
        <w:pStyle w:val="ListParagraph"/>
        <w:numPr>
          <w:ilvl w:val="0"/>
          <w:numId w:val="48"/>
        </w:numPr>
        <w:tabs>
          <w:tab w:val="right" w:pos="9638"/>
        </w:tabs>
        <w:rPr>
          <w:rFonts w:ascii="Arial" w:hAnsi="Arial" w:cs="Arial"/>
        </w:rPr>
      </w:pPr>
      <w:r w:rsidRPr="00F850C4">
        <w:rPr>
          <w:rFonts w:ascii="Arial" w:hAnsi="Arial" w:cs="Arial"/>
        </w:rPr>
        <w:t>Active bystander and consent training was being rolled out successfully, in-person training was being piloted with one school.</w:t>
      </w:r>
    </w:p>
    <w:p w14:paraId="295D00DD" w14:textId="77777777" w:rsidR="00F850C4" w:rsidRPr="00F850C4" w:rsidRDefault="00F850C4" w:rsidP="00F850C4">
      <w:pPr>
        <w:pStyle w:val="ListParagraph"/>
        <w:numPr>
          <w:ilvl w:val="0"/>
          <w:numId w:val="48"/>
        </w:numPr>
        <w:tabs>
          <w:tab w:val="right" w:pos="9638"/>
        </w:tabs>
        <w:jc w:val="both"/>
        <w:rPr>
          <w:rFonts w:ascii="Arial" w:hAnsi="Arial" w:cs="Arial"/>
        </w:rPr>
      </w:pPr>
      <w:r w:rsidRPr="00F850C4">
        <w:rPr>
          <w:rFonts w:ascii="Arial" w:hAnsi="Arial" w:cs="Arial"/>
        </w:rPr>
        <w:t>The new safe space in the SU building was now open.</w:t>
      </w:r>
    </w:p>
    <w:p w14:paraId="6FF6E8B0" w14:textId="77777777" w:rsidR="00F850C4" w:rsidRPr="00F850C4" w:rsidRDefault="00F850C4" w:rsidP="00F850C4">
      <w:pPr>
        <w:pStyle w:val="ListParagraph"/>
        <w:numPr>
          <w:ilvl w:val="0"/>
          <w:numId w:val="48"/>
        </w:numPr>
        <w:tabs>
          <w:tab w:val="right" w:pos="9638"/>
        </w:tabs>
        <w:jc w:val="both"/>
        <w:rPr>
          <w:rFonts w:ascii="Arial" w:hAnsi="Arial" w:cs="Arial"/>
        </w:rPr>
      </w:pPr>
      <w:r w:rsidRPr="00F850C4">
        <w:rPr>
          <w:rFonts w:ascii="Arial" w:hAnsi="Arial" w:cs="Arial"/>
        </w:rPr>
        <w:t>Student disbursement funding had been sourced to replace equipment used by student radio.</w:t>
      </w:r>
    </w:p>
    <w:p w14:paraId="6E498FEF" w14:textId="77777777" w:rsidR="00F850C4" w:rsidRPr="00F850C4" w:rsidRDefault="00F850C4" w:rsidP="00F850C4">
      <w:pPr>
        <w:pStyle w:val="ListParagraph"/>
        <w:numPr>
          <w:ilvl w:val="0"/>
          <w:numId w:val="48"/>
        </w:numPr>
        <w:tabs>
          <w:tab w:val="right" w:pos="9638"/>
        </w:tabs>
        <w:jc w:val="both"/>
        <w:rPr>
          <w:rFonts w:ascii="Arial" w:hAnsi="Arial" w:cs="Arial"/>
        </w:rPr>
      </w:pPr>
      <w:r w:rsidRPr="00F850C4">
        <w:rPr>
          <w:rFonts w:ascii="Arial" w:hAnsi="Arial" w:cs="Arial"/>
        </w:rPr>
        <w:t>An opportunity for students to develop sports journalism skills had been secured at NUFC and links with the journalism course had been formed as a mutually beneficial arrangement.</w:t>
      </w:r>
    </w:p>
    <w:p w14:paraId="1723C886" w14:textId="77777777" w:rsidR="00F850C4" w:rsidRPr="00F850C4" w:rsidRDefault="00F850C4" w:rsidP="00F850C4">
      <w:pPr>
        <w:pStyle w:val="ListParagraph"/>
        <w:numPr>
          <w:ilvl w:val="0"/>
          <w:numId w:val="48"/>
        </w:numPr>
        <w:tabs>
          <w:tab w:val="right" w:pos="9638"/>
        </w:tabs>
        <w:jc w:val="both"/>
        <w:rPr>
          <w:rFonts w:ascii="Arial" w:hAnsi="Arial" w:cs="Arial"/>
        </w:rPr>
      </w:pPr>
      <w:r w:rsidRPr="00F850C4">
        <w:rPr>
          <w:rFonts w:ascii="Arial" w:hAnsi="Arial" w:cs="Arial"/>
        </w:rPr>
        <w:t>A raising awareness campaign had been launched on visa surcharges and changes for international students.</w:t>
      </w:r>
    </w:p>
    <w:p w14:paraId="52D08A88" w14:textId="137F579C" w:rsidR="00F850C4" w:rsidRPr="00F850C4" w:rsidRDefault="00F850C4" w:rsidP="00F850C4">
      <w:pPr>
        <w:pStyle w:val="ListParagraph"/>
        <w:numPr>
          <w:ilvl w:val="0"/>
          <w:numId w:val="48"/>
        </w:numPr>
        <w:tabs>
          <w:tab w:val="right" w:pos="9638"/>
        </w:tabs>
        <w:jc w:val="both"/>
        <w:rPr>
          <w:rFonts w:ascii="Arial" w:hAnsi="Arial" w:cs="Arial"/>
        </w:rPr>
      </w:pPr>
      <w:r w:rsidRPr="00F850C4">
        <w:rPr>
          <w:rFonts w:ascii="Arial" w:hAnsi="Arial" w:cs="Arial"/>
        </w:rPr>
        <w:t>Planning or the annual Teaching Excellence Awards “TEAs” had begun.</w:t>
      </w:r>
    </w:p>
    <w:p w14:paraId="255F52AF" w14:textId="77777777" w:rsidR="00F850C4" w:rsidRPr="00F850C4" w:rsidRDefault="00F850C4" w:rsidP="00F850C4">
      <w:pPr>
        <w:pStyle w:val="ListParagraph"/>
        <w:numPr>
          <w:ilvl w:val="0"/>
          <w:numId w:val="48"/>
        </w:numPr>
        <w:tabs>
          <w:tab w:val="right" w:pos="9638"/>
        </w:tabs>
        <w:jc w:val="both"/>
        <w:rPr>
          <w:rFonts w:ascii="Arial" w:hAnsi="Arial" w:cs="Arial"/>
        </w:rPr>
      </w:pPr>
      <w:r w:rsidRPr="00F850C4">
        <w:rPr>
          <w:rFonts w:ascii="Arial" w:hAnsi="Arial" w:cs="Arial"/>
        </w:rPr>
        <w:t>Work was ongoing to support students with housing, including an arrangement to source pro-bono legal advice online and the possibility of introducing a “rate your landlord” platform.</w:t>
      </w:r>
    </w:p>
    <w:p w14:paraId="25C4F3C2" w14:textId="77777777" w:rsidR="00F850C4" w:rsidRPr="00F850C4" w:rsidRDefault="00F850C4" w:rsidP="00F850C4">
      <w:pPr>
        <w:pStyle w:val="ListParagraph"/>
        <w:numPr>
          <w:ilvl w:val="0"/>
          <w:numId w:val="48"/>
        </w:numPr>
        <w:tabs>
          <w:tab w:val="right" w:pos="9638"/>
        </w:tabs>
        <w:jc w:val="both"/>
        <w:rPr>
          <w:rFonts w:ascii="Arial" w:hAnsi="Arial" w:cs="Arial"/>
        </w:rPr>
      </w:pPr>
      <w:r w:rsidRPr="00F850C4">
        <w:rPr>
          <w:rFonts w:ascii="Arial" w:hAnsi="Arial" w:cs="Arial"/>
        </w:rPr>
        <w:t xml:space="preserve">Student Council had unanimously voted in favour of adding a </w:t>
      </w:r>
      <w:proofErr w:type="gramStart"/>
      <w:r w:rsidRPr="00F850C4">
        <w:rPr>
          <w:rFonts w:ascii="Arial" w:hAnsi="Arial" w:cs="Arial"/>
        </w:rPr>
        <w:t>Working Class</w:t>
      </w:r>
      <w:proofErr w:type="gramEnd"/>
      <w:r w:rsidRPr="00F850C4">
        <w:rPr>
          <w:rFonts w:ascii="Arial" w:hAnsi="Arial" w:cs="Arial"/>
        </w:rPr>
        <w:t xml:space="preserve"> Liberation Officer role. Chris Day noted that this addition was in line with the </w:t>
      </w:r>
      <w:proofErr w:type="spellStart"/>
      <w:r w:rsidRPr="00F850C4">
        <w:rPr>
          <w:rFonts w:ascii="Arial" w:hAnsi="Arial" w:cs="Arial"/>
        </w:rPr>
        <w:t>OfS</w:t>
      </w:r>
      <w:proofErr w:type="spellEnd"/>
      <w:r w:rsidRPr="00F850C4">
        <w:rPr>
          <w:rFonts w:ascii="Arial" w:hAnsi="Arial" w:cs="Arial"/>
        </w:rPr>
        <w:t xml:space="preserve"> agenda on attainment.</w:t>
      </w:r>
    </w:p>
    <w:p w14:paraId="34AE630F" w14:textId="77777777" w:rsidR="00E7706C" w:rsidRDefault="00E7706C" w:rsidP="00547DBC">
      <w:pPr>
        <w:pStyle w:val="ListParagraph"/>
        <w:spacing w:after="0"/>
        <w:ind w:left="360"/>
        <w:rPr>
          <w:rFonts w:ascii="Arial" w:hAnsi="Arial" w:cs="Arial"/>
          <w:b/>
        </w:rPr>
      </w:pPr>
    </w:p>
    <w:p w14:paraId="228CA3C0" w14:textId="77777777" w:rsidR="00E7706C" w:rsidRDefault="00E7706C" w:rsidP="00547DBC">
      <w:pPr>
        <w:pStyle w:val="ListParagraph"/>
        <w:spacing w:after="0"/>
        <w:ind w:left="360"/>
        <w:rPr>
          <w:rFonts w:ascii="Arial" w:hAnsi="Arial" w:cs="Arial"/>
          <w:b/>
        </w:rPr>
      </w:pPr>
    </w:p>
    <w:p w14:paraId="7F5B7664" w14:textId="636B8BFA" w:rsidR="00F850C4" w:rsidRDefault="00E7706C" w:rsidP="00F850C4">
      <w:pPr>
        <w:pStyle w:val="ListParagraph"/>
        <w:spacing w:after="0"/>
        <w:ind w:left="360"/>
        <w:rPr>
          <w:rFonts w:ascii="Arial" w:hAnsi="Arial" w:cs="Arial"/>
          <w:b/>
        </w:rPr>
      </w:pPr>
      <w:r>
        <w:rPr>
          <w:rFonts w:ascii="Arial" w:hAnsi="Arial" w:cs="Arial"/>
          <w:b/>
        </w:rPr>
        <w:t>S</w:t>
      </w:r>
      <w:r w:rsidR="00F850C4">
        <w:rPr>
          <w:rFonts w:ascii="Arial" w:hAnsi="Arial" w:cs="Arial"/>
          <w:b/>
        </w:rPr>
        <w:t>tudents In Newcastle Forum (SINF)</w:t>
      </w:r>
    </w:p>
    <w:p w14:paraId="4C9E4DD4" w14:textId="72D9E9AA" w:rsidR="00F850C4" w:rsidRPr="00F850C4" w:rsidRDefault="00F850C4" w:rsidP="00F850C4">
      <w:pPr>
        <w:pStyle w:val="ListParagraph"/>
        <w:spacing w:after="0"/>
        <w:ind w:left="360"/>
        <w:rPr>
          <w:rFonts w:ascii="Arial" w:hAnsi="Arial" w:cs="Arial"/>
          <w:bCs/>
        </w:rPr>
      </w:pPr>
      <w:r w:rsidRPr="00F850C4">
        <w:rPr>
          <w:rFonts w:ascii="Arial" w:hAnsi="Arial" w:cs="Arial"/>
          <w:bCs/>
        </w:rPr>
        <w:t xml:space="preserve">Stakeholder work relating to the </w:t>
      </w:r>
      <w:proofErr w:type="gramStart"/>
      <w:r w:rsidRPr="00F850C4">
        <w:rPr>
          <w:rFonts w:ascii="Arial" w:hAnsi="Arial" w:cs="Arial"/>
          <w:bCs/>
        </w:rPr>
        <w:t>Students</w:t>
      </w:r>
      <w:proofErr w:type="gramEnd"/>
      <w:r w:rsidRPr="00F850C4">
        <w:rPr>
          <w:rFonts w:ascii="Arial" w:hAnsi="Arial" w:cs="Arial"/>
          <w:bCs/>
        </w:rPr>
        <w:t xml:space="preserve"> In Newcastle Forum (SINF) was ongoing. Lindsey Lockey had met with her counterpart at Northumbria University to discuss and draft updated terms of reference to take to Newcastle City Council (NCC) for discussion. Jane Robinson had discussed the focus of the group with Pam Smith (Chief Executive, NCC) who was supportive of reviewing the group’s remit and ensuring a more strategic and far-reaching approach to the group’s business and membership (i.e. not just accommodation/anti-social behaviour focussed and to include Newcastle College).</w:t>
      </w:r>
    </w:p>
    <w:p w14:paraId="42BC4B37" w14:textId="77777777" w:rsidR="00F850C4" w:rsidRDefault="00F850C4" w:rsidP="00547DBC">
      <w:pPr>
        <w:pStyle w:val="ListParagraph"/>
        <w:spacing w:after="0"/>
        <w:ind w:left="360"/>
        <w:rPr>
          <w:rFonts w:ascii="Arial" w:hAnsi="Arial" w:cs="Arial"/>
          <w:b/>
        </w:rPr>
      </w:pPr>
    </w:p>
    <w:p w14:paraId="13049821" w14:textId="77777777" w:rsidR="00F850C4" w:rsidRDefault="00E7706C" w:rsidP="00F850C4">
      <w:pPr>
        <w:pStyle w:val="ListParagraph"/>
        <w:spacing w:after="0"/>
        <w:ind w:left="360"/>
        <w:rPr>
          <w:rFonts w:ascii="Arial" w:hAnsi="Arial" w:cs="Arial"/>
          <w:b/>
        </w:rPr>
      </w:pPr>
      <w:r>
        <w:rPr>
          <w:rFonts w:ascii="Arial" w:hAnsi="Arial" w:cs="Arial"/>
          <w:b/>
        </w:rPr>
        <w:t>Freedom of Speech</w:t>
      </w:r>
      <w:r w:rsidR="00A67156">
        <w:rPr>
          <w:rFonts w:ascii="Arial" w:hAnsi="Arial" w:cs="Arial"/>
          <w:b/>
        </w:rPr>
        <w:t xml:space="preserve"> and Code of Practice</w:t>
      </w:r>
    </w:p>
    <w:p w14:paraId="7962BAC7" w14:textId="3190972E" w:rsidR="00A67156" w:rsidRPr="00F850C4" w:rsidRDefault="00A67156" w:rsidP="00F850C4">
      <w:pPr>
        <w:pStyle w:val="ListParagraph"/>
        <w:spacing w:after="0"/>
        <w:ind w:left="360"/>
        <w:rPr>
          <w:rFonts w:ascii="Arial" w:hAnsi="Arial" w:cs="Arial"/>
          <w:b/>
        </w:rPr>
      </w:pPr>
      <w:r w:rsidRPr="00F850C4">
        <w:rPr>
          <w:rFonts w:ascii="Arial" w:hAnsi="Arial" w:cs="Arial"/>
          <w:bCs/>
        </w:rPr>
        <w:t>Colin Campbell and Lindsey Lockey provided an update on the implications of the new legislation and Office for Students regulatory guidance relating to Freedom of Speech.</w:t>
      </w:r>
    </w:p>
    <w:p w14:paraId="598AB35E" w14:textId="386C7AC9" w:rsidR="00A67156" w:rsidRPr="00A67156" w:rsidRDefault="00A67156" w:rsidP="00547DBC">
      <w:pPr>
        <w:pStyle w:val="ListParagraph"/>
        <w:spacing w:after="0"/>
        <w:ind w:left="360"/>
        <w:rPr>
          <w:rFonts w:ascii="Arial" w:hAnsi="Arial" w:cs="Arial"/>
          <w:bCs/>
        </w:rPr>
      </w:pPr>
      <w:r w:rsidRPr="00A67156">
        <w:rPr>
          <w:rFonts w:ascii="Arial" w:hAnsi="Arial" w:cs="Arial"/>
          <w:bCs/>
        </w:rPr>
        <w:t>A collaborative approach had been agreed and an updated code of practice covering both organisations would be submitted to Council and Senate. NUSU is undertaking necessary updates to the constitution and the University is updating the internal complaints policy and external speaker policy.</w:t>
      </w:r>
    </w:p>
    <w:p w14:paraId="4DC875BB" w14:textId="77777777" w:rsidR="00A67156" w:rsidRPr="00F63503" w:rsidRDefault="00A67156" w:rsidP="00F63503">
      <w:pPr>
        <w:spacing w:after="0"/>
        <w:rPr>
          <w:rFonts w:ascii="Arial" w:hAnsi="Arial" w:cs="Arial"/>
          <w:b/>
        </w:rPr>
      </w:pPr>
    </w:p>
    <w:p w14:paraId="3B7D3971" w14:textId="77777777" w:rsidR="00E7706C" w:rsidRDefault="00E7706C" w:rsidP="00547DBC">
      <w:pPr>
        <w:pStyle w:val="ListParagraph"/>
        <w:spacing w:after="0"/>
        <w:ind w:left="360"/>
        <w:rPr>
          <w:rFonts w:ascii="Arial" w:hAnsi="Arial" w:cs="Arial"/>
          <w:b/>
        </w:rPr>
      </w:pPr>
      <w:r>
        <w:rPr>
          <w:rFonts w:ascii="Arial" w:hAnsi="Arial" w:cs="Arial"/>
          <w:b/>
        </w:rPr>
        <w:t>Voter Registration</w:t>
      </w:r>
    </w:p>
    <w:p w14:paraId="144752A8" w14:textId="77777777" w:rsidR="00E7706C" w:rsidRPr="00F850C4" w:rsidRDefault="00E7706C" w:rsidP="00F850C4">
      <w:pPr>
        <w:pStyle w:val="ListParagraph"/>
        <w:numPr>
          <w:ilvl w:val="0"/>
          <w:numId w:val="49"/>
        </w:numPr>
        <w:tabs>
          <w:tab w:val="right" w:pos="9638"/>
        </w:tabs>
        <w:rPr>
          <w:rFonts w:ascii="Arial" w:hAnsi="Arial" w:cs="Arial"/>
        </w:rPr>
      </w:pPr>
      <w:r w:rsidRPr="00F850C4">
        <w:rPr>
          <w:rFonts w:ascii="Arial" w:hAnsi="Arial" w:cs="Arial"/>
        </w:rPr>
        <w:t xml:space="preserve">The University has worked with Newcastle City Council (NCC) since 2016 to promote voter registration. The student registration system allows a voter registration </w:t>
      </w:r>
      <w:proofErr w:type="gramStart"/>
      <w:r w:rsidRPr="00F850C4">
        <w:rPr>
          <w:rFonts w:ascii="Arial" w:hAnsi="Arial" w:cs="Arial"/>
        </w:rPr>
        <w:t>opt</w:t>
      </w:r>
      <w:proofErr w:type="gramEnd"/>
      <w:r w:rsidRPr="00F850C4">
        <w:rPr>
          <w:rFonts w:ascii="Arial" w:hAnsi="Arial" w:cs="Arial"/>
        </w:rPr>
        <w:t xml:space="preserve"> in, which is shared via a data sharing agreement with NCC.</w:t>
      </w:r>
    </w:p>
    <w:p w14:paraId="0F3AC64F" w14:textId="77777777" w:rsidR="00E7706C" w:rsidRPr="00F850C4" w:rsidRDefault="00E7706C" w:rsidP="00F850C4">
      <w:pPr>
        <w:pStyle w:val="ListParagraph"/>
        <w:numPr>
          <w:ilvl w:val="0"/>
          <w:numId w:val="49"/>
        </w:numPr>
        <w:tabs>
          <w:tab w:val="right" w:pos="9638"/>
        </w:tabs>
        <w:rPr>
          <w:rFonts w:ascii="Arial" w:hAnsi="Arial" w:cs="Arial"/>
        </w:rPr>
      </w:pPr>
      <w:r w:rsidRPr="00F850C4">
        <w:rPr>
          <w:rFonts w:ascii="Arial" w:hAnsi="Arial" w:cs="Arial"/>
        </w:rPr>
        <w:t xml:space="preserve">The student registration system is being updated and there is an opportunity to improve the voter registration opportunity in line with sector best practice and a request from </w:t>
      </w:r>
      <w:proofErr w:type="spellStart"/>
      <w:r w:rsidRPr="00F850C4">
        <w:rPr>
          <w:rFonts w:ascii="Arial" w:hAnsi="Arial" w:cs="Arial"/>
        </w:rPr>
        <w:t>CitizensUK</w:t>
      </w:r>
      <w:proofErr w:type="spellEnd"/>
      <w:r w:rsidRPr="00F850C4">
        <w:rPr>
          <w:rFonts w:ascii="Arial" w:hAnsi="Arial" w:cs="Arial"/>
        </w:rPr>
        <w:t xml:space="preserve"> to participate in their voter registration champions scheme.</w:t>
      </w:r>
    </w:p>
    <w:p w14:paraId="5CD67EEB" w14:textId="77777777" w:rsidR="00E7706C" w:rsidRPr="00F850C4" w:rsidRDefault="00E7706C" w:rsidP="00F850C4">
      <w:pPr>
        <w:pStyle w:val="ListParagraph"/>
        <w:numPr>
          <w:ilvl w:val="0"/>
          <w:numId w:val="49"/>
        </w:numPr>
        <w:tabs>
          <w:tab w:val="right" w:pos="9638"/>
        </w:tabs>
        <w:rPr>
          <w:rFonts w:ascii="Arial" w:hAnsi="Arial" w:cs="Arial"/>
        </w:rPr>
      </w:pPr>
      <w:r w:rsidRPr="00F850C4">
        <w:rPr>
          <w:rFonts w:ascii="Arial" w:hAnsi="Arial" w:cs="Arial"/>
        </w:rPr>
        <w:lastRenderedPageBreak/>
        <w:t>Partnership Committee were generally supportive of the introduction of the scheme, assuming it did not negatively impact on the SU elections.</w:t>
      </w:r>
    </w:p>
    <w:p w14:paraId="0CB4EF27" w14:textId="77777777" w:rsidR="00E7706C" w:rsidRDefault="00E7706C" w:rsidP="00547DBC">
      <w:pPr>
        <w:pStyle w:val="ListParagraph"/>
        <w:spacing w:after="0"/>
        <w:ind w:left="360"/>
        <w:rPr>
          <w:rFonts w:ascii="Arial" w:hAnsi="Arial" w:cs="Arial"/>
          <w:b/>
        </w:rPr>
      </w:pPr>
    </w:p>
    <w:p w14:paraId="60B7BC07" w14:textId="34AF4D7B" w:rsidR="00C11E95" w:rsidRPr="00C11E95" w:rsidRDefault="00E97718" w:rsidP="00547DBC">
      <w:pPr>
        <w:pStyle w:val="ListParagraph"/>
        <w:spacing w:after="0"/>
        <w:ind w:left="360"/>
        <w:rPr>
          <w:rFonts w:ascii="Arial" w:hAnsi="Arial" w:cs="Arial"/>
        </w:rPr>
      </w:pPr>
      <w:r w:rsidRPr="00E97718">
        <w:rPr>
          <w:rFonts w:ascii="Arial" w:hAnsi="Arial" w:cs="Arial"/>
          <w:b/>
        </w:rPr>
        <w:br/>
      </w:r>
    </w:p>
    <w:p w14:paraId="6DFB0652" w14:textId="6293A68A" w:rsidR="00CA1C40" w:rsidRPr="001A22F4" w:rsidRDefault="006558C5" w:rsidP="00A317AE">
      <w:pPr>
        <w:spacing w:after="0"/>
        <w:rPr>
          <w:rFonts w:ascii="Arial" w:hAnsi="Arial" w:cs="Arial"/>
        </w:rPr>
      </w:pPr>
      <w:r w:rsidRPr="001A22F4">
        <w:rPr>
          <w:rFonts w:ascii="Arial" w:hAnsi="Arial" w:cs="Arial"/>
          <w:b/>
        </w:rPr>
        <w:t xml:space="preserve">Gail Moore on behalf of </w:t>
      </w:r>
      <w:r w:rsidR="00E7706C">
        <w:rPr>
          <w:rFonts w:ascii="Arial" w:hAnsi="Arial" w:cs="Arial"/>
          <w:b/>
        </w:rPr>
        <w:t>Pat Ritchie</w:t>
      </w:r>
    </w:p>
    <w:p w14:paraId="522E676E" w14:textId="77777777" w:rsidR="00A70F82" w:rsidRPr="001A22F4" w:rsidRDefault="00FD1B6E" w:rsidP="00A317AE">
      <w:pPr>
        <w:spacing w:after="0"/>
        <w:rPr>
          <w:rFonts w:ascii="Arial" w:hAnsi="Arial" w:cs="Arial"/>
          <w:b/>
        </w:rPr>
      </w:pPr>
      <w:r w:rsidRPr="001A22F4">
        <w:rPr>
          <w:rFonts w:ascii="Arial" w:hAnsi="Arial" w:cs="Arial"/>
          <w:b/>
        </w:rPr>
        <w:t>Chair of Univer</w:t>
      </w:r>
      <w:r w:rsidR="00DB7057" w:rsidRPr="001A22F4">
        <w:rPr>
          <w:rFonts w:ascii="Arial" w:hAnsi="Arial" w:cs="Arial"/>
          <w:b/>
        </w:rPr>
        <w:t>sity/Union Partnership Committee</w:t>
      </w:r>
    </w:p>
    <w:p w14:paraId="5942D9AD" w14:textId="66E83E5F" w:rsidR="00755542" w:rsidRPr="001A22F4" w:rsidRDefault="00E7706C" w:rsidP="00A317AE">
      <w:pPr>
        <w:spacing w:after="0"/>
        <w:rPr>
          <w:rFonts w:ascii="Arial" w:hAnsi="Arial" w:cs="Arial"/>
          <w:b/>
        </w:rPr>
      </w:pPr>
      <w:r>
        <w:rPr>
          <w:rFonts w:ascii="Arial" w:hAnsi="Arial" w:cs="Arial"/>
          <w:b/>
        </w:rPr>
        <w:t>February 2024</w:t>
      </w:r>
    </w:p>
    <w:sectPr w:rsidR="00755542" w:rsidRPr="001A22F4" w:rsidSect="00EC3C9F">
      <w:footerReference w:type="default" r:id="rId10"/>
      <w:headerReference w:type="first" r:id="rId11"/>
      <w:pgSz w:w="11906" w:h="16838"/>
      <w:pgMar w:top="993" w:right="1247" w:bottom="1134" w:left="1247"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DF28C" w14:textId="77777777" w:rsidR="00802637" w:rsidRDefault="00802637">
      <w:pPr>
        <w:spacing w:after="0" w:line="240" w:lineRule="auto"/>
      </w:pPr>
      <w:r>
        <w:separator/>
      </w:r>
    </w:p>
  </w:endnote>
  <w:endnote w:type="continuationSeparator" w:id="0">
    <w:p w14:paraId="7FE421D8" w14:textId="77777777" w:rsidR="00802637" w:rsidRDefault="0080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olkart">
    <w:altName w:val="Volkar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846628"/>
      <w:docPartObj>
        <w:docPartGallery w:val="Page Numbers (Bottom of Page)"/>
        <w:docPartUnique/>
      </w:docPartObj>
    </w:sdtPr>
    <w:sdtEndPr>
      <w:rPr>
        <w:noProof/>
      </w:rPr>
    </w:sdtEndPr>
    <w:sdtContent>
      <w:p w14:paraId="2D4FCFE1" w14:textId="77777777" w:rsidR="005D5DA0" w:rsidRDefault="005D5DA0">
        <w:pPr>
          <w:pStyle w:val="Footer"/>
          <w:jc w:val="center"/>
        </w:pPr>
        <w:r>
          <w:fldChar w:fldCharType="begin"/>
        </w:r>
        <w:r>
          <w:instrText xml:space="preserve"> PAGE   \* MERGEFORMAT </w:instrText>
        </w:r>
        <w:r>
          <w:fldChar w:fldCharType="separate"/>
        </w:r>
        <w:r w:rsidR="00BE0809">
          <w:rPr>
            <w:noProof/>
          </w:rPr>
          <w:t>2</w:t>
        </w:r>
        <w:r>
          <w:rPr>
            <w:noProof/>
          </w:rPr>
          <w:fldChar w:fldCharType="end"/>
        </w:r>
      </w:p>
    </w:sdtContent>
  </w:sdt>
  <w:p w14:paraId="69E6C506" w14:textId="77777777" w:rsidR="005D5DA0" w:rsidRDefault="005D5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2D9E" w14:textId="77777777" w:rsidR="00802637" w:rsidRDefault="00802637">
      <w:pPr>
        <w:spacing w:after="0" w:line="240" w:lineRule="auto"/>
      </w:pPr>
      <w:r>
        <w:separator/>
      </w:r>
    </w:p>
  </w:footnote>
  <w:footnote w:type="continuationSeparator" w:id="0">
    <w:p w14:paraId="605E5B36" w14:textId="77777777" w:rsidR="00802637" w:rsidRDefault="00802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61CE" w14:textId="4FD2364F" w:rsidR="00EC3C9F" w:rsidRPr="00EC3C9F" w:rsidRDefault="00EC3C9F" w:rsidP="00EC3C9F">
    <w:pPr>
      <w:pStyle w:val="Header"/>
      <w:jc w:val="right"/>
      <w:rPr>
        <w:rFonts w:ascii="Arial" w:hAnsi="Arial" w:cs="Arial"/>
        <w:b/>
        <w:bCs/>
        <w:sz w:val="44"/>
        <w:szCs w:val="44"/>
      </w:rPr>
    </w:pPr>
    <w:r w:rsidRPr="00EC3C9F">
      <w:rPr>
        <w:rFonts w:ascii="Arial" w:hAnsi="Arial" w:cs="Arial"/>
        <w:b/>
        <w:bCs/>
        <w:sz w:val="44"/>
        <w:szCs w:val="44"/>
      </w:rPr>
      <w: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EF6"/>
    <w:multiLevelType w:val="hybridMultilevel"/>
    <w:tmpl w:val="FA32F0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E18F0"/>
    <w:multiLevelType w:val="hybridMultilevel"/>
    <w:tmpl w:val="56F68E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A701E"/>
    <w:multiLevelType w:val="hybridMultilevel"/>
    <w:tmpl w:val="636244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460DB"/>
    <w:multiLevelType w:val="hybridMultilevel"/>
    <w:tmpl w:val="1D3E3FB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F1531D"/>
    <w:multiLevelType w:val="hybridMultilevel"/>
    <w:tmpl w:val="96F47C9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0C8A38B4"/>
    <w:multiLevelType w:val="hybridMultilevel"/>
    <w:tmpl w:val="5A8AB6AA"/>
    <w:lvl w:ilvl="0" w:tplc="28DE5B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39746C"/>
    <w:multiLevelType w:val="hybridMultilevel"/>
    <w:tmpl w:val="3F4E040E"/>
    <w:lvl w:ilvl="0" w:tplc="08090017">
      <w:start w:val="1"/>
      <w:numFmt w:val="lowerLetter"/>
      <w:lvlText w:val="%1)"/>
      <w:lvlJc w:val="left"/>
      <w:pPr>
        <w:ind w:left="1080" w:hanging="360"/>
      </w:pPr>
      <w:rPr>
        <w:b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CE08CD"/>
    <w:multiLevelType w:val="hybridMultilevel"/>
    <w:tmpl w:val="8C2CE29E"/>
    <w:lvl w:ilvl="0" w:tplc="6B64549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5A63EA4"/>
    <w:multiLevelType w:val="hybridMultilevel"/>
    <w:tmpl w:val="CE5074D8"/>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198F48DB"/>
    <w:multiLevelType w:val="hybridMultilevel"/>
    <w:tmpl w:val="EA3C9C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40452D"/>
    <w:multiLevelType w:val="hybridMultilevel"/>
    <w:tmpl w:val="14A2E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AE4FF5"/>
    <w:multiLevelType w:val="hybridMultilevel"/>
    <w:tmpl w:val="B18488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8F2BB7"/>
    <w:multiLevelType w:val="hybridMultilevel"/>
    <w:tmpl w:val="6A9EBF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7E68D6"/>
    <w:multiLevelType w:val="hybridMultilevel"/>
    <w:tmpl w:val="FC7A9AFA"/>
    <w:lvl w:ilvl="0" w:tplc="A8EA8D4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C2369D2"/>
    <w:multiLevelType w:val="hybridMultilevel"/>
    <w:tmpl w:val="D2D4C9FE"/>
    <w:lvl w:ilvl="0" w:tplc="60CA83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1D748E"/>
    <w:multiLevelType w:val="hybridMultilevel"/>
    <w:tmpl w:val="595A2F7C"/>
    <w:lvl w:ilvl="0" w:tplc="D7D45B78">
      <w:start w:val="1"/>
      <w:numFmt w:val="lowerLetter"/>
      <w:lvlText w:val="%1)"/>
      <w:lvlJc w:val="left"/>
      <w:pPr>
        <w:ind w:left="1440" w:hanging="360"/>
      </w:pPr>
      <w:rPr>
        <w:rFonts w:ascii="Arial" w:eastAsiaTheme="minorHAnsi" w:hAnsi="Arial" w:cs="Arial" w:hint="default"/>
        <w:b w:val="0"/>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D7D404A"/>
    <w:multiLevelType w:val="hybridMultilevel"/>
    <w:tmpl w:val="409E5852"/>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2E8C5D60"/>
    <w:multiLevelType w:val="hybridMultilevel"/>
    <w:tmpl w:val="033EB7FE"/>
    <w:lvl w:ilvl="0" w:tplc="08090017">
      <w:start w:val="1"/>
      <w:numFmt w:val="lowerLetter"/>
      <w:lvlText w:val="%1)"/>
      <w:lvlJc w:val="left"/>
      <w:pPr>
        <w:ind w:left="1080" w:hanging="360"/>
      </w:pPr>
      <w:rPr>
        <w:b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20F2FFB"/>
    <w:multiLevelType w:val="hybridMultilevel"/>
    <w:tmpl w:val="B3DC96A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233131E"/>
    <w:multiLevelType w:val="hybridMultilevel"/>
    <w:tmpl w:val="4C98B6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4A4B65"/>
    <w:multiLevelType w:val="hybridMultilevel"/>
    <w:tmpl w:val="68C274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BC162E"/>
    <w:multiLevelType w:val="hybridMultilevel"/>
    <w:tmpl w:val="6BFC39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0221D2"/>
    <w:multiLevelType w:val="hybridMultilevel"/>
    <w:tmpl w:val="4CB4ED9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3AF75EAB"/>
    <w:multiLevelType w:val="hybridMultilevel"/>
    <w:tmpl w:val="73666B5C"/>
    <w:lvl w:ilvl="0" w:tplc="44C249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8A45AC"/>
    <w:multiLevelType w:val="hybridMultilevel"/>
    <w:tmpl w:val="4CBC3A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F94E9D"/>
    <w:multiLevelType w:val="hybridMultilevel"/>
    <w:tmpl w:val="353A3DCC"/>
    <w:lvl w:ilvl="0" w:tplc="08090017">
      <w:start w:val="1"/>
      <w:numFmt w:val="lowerLetter"/>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DD58B9"/>
    <w:multiLevelType w:val="hybridMultilevel"/>
    <w:tmpl w:val="03D2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AA6E08"/>
    <w:multiLevelType w:val="hybridMultilevel"/>
    <w:tmpl w:val="08C85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573773"/>
    <w:multiLevelType w:val="hybridMultilevel"/>
    <w:tmpl w:val="B210BB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64136D"/>
    <w:multiLevelType w:val="hybridMultilevel"/>
    <w:tmpl w:val="E3AAB68A"/>
    <w:lvl w:ilvl="0" w:tplc="D7D45B78">
      <w:start w:val="1"/>
      <w:numFmt w:val="lowerLetter"/>
      <w:lvlText w:val="%1)"/>
      <w:lvlJc w:val="left"/>
      <w:pPr>
        <w:ind w:left="1080" w:hanging="360"/>
      </w:pPr>
      <w:rPr>
        <w:rFonts w:ascii="Arial" w:eastAsiaTheme="minorHAnsi" w:hAnsi="Arial" w:cs="Arial" w:hint="default"/>
        <w:b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B6108E6"/>
    <w:multiLevelType w:val="hybridMultilevel"/>
    <w:tmpl w:val="36EED4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E43075"/>
    <w:multiLevelType w:val="hybridMultilevel"/>
    <w:tmpl w:val="477254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8006B3"/>
    <w:multiLevelType w:val="hybridMultilevel"/>
    <w:tmpl w:val="5066D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741B62"/>
    <w:multiLevelType w:val="hybridMultilevel"/>
    <w:tmpl w:val="480A08E0"/>
    <w:lvl w:ilvl="0" w:tplc="D7D45B78">
      <w:start w:val="1"/>
      <w:numFmt w:val="lowerLetter"/>
      <w:lvlText w:val="%1)"/>
      <w:lvlJc w:val="left"/>
      <w:pPr>
        <w:ind w:left="1080" w:hanging="360"/>
      </w:pPr>
      <w:rPr>
        <w:rFonts w:ascii="Arial" w:eastAsiaTheme="minorHAnsi" w:hAnsi="Arial" w:cs="Arial" w:hint="default"/>
        <w:b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1A32AD0"/>
    <w:multiLevelType w:val="hybridMultilevel"/>
    <w:tmpl w:val="C9149B1A"/>
    <w:lvl w:ilvl="0" w:tplc="70E21AAE">
      <w:start w:val="75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5EC0ABF"/>
    <w:multiLevelType w:val="hybridMultilevel"/>
    <w:tmpl w:val="A1ACA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536BC5"/>
    <w:multiLevelType w:val="hybridMultilevel"/>
    <w:tmpl w:val="22209E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121FE5"/>
    <w:multiLevelType w:val="hybridMultilevel"/>
    <w:tmpl w:val="38C437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70792C"/>
    <w:multiLevelType w:val="hybridMultilevel"/>
    <w:tmpl w:val="C8700A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C65F73"/>
    <w:multiLevelType w:val="hybridMultilevel"/>
    <w:tmpl w:val="C9D45E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CE3717"/>
    <w:multiLevelType w:val="hybridMultilevel"/>
    <w:tmpl w:val="32E862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954127"/>
    <w:multiLevelType w:val="hybridMultilevel"/>
    <w:tmpl w:val="D878FD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5B1025"/>
    <w:multiLevelType w:val="hybridMultilevel"/>
    <w:tmpl w:val="355A2B0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1E95110"/>
    <w:multiLevelType w:val="hybridMultilevel"/>
    <w:tmpl w:val="51FEE0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2365DE"/>
    <w:multiLevelType w:val="hybridMultilevel"/>
    <w:tmpl w:val="F49A6A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D90A40"/>
    <w:multiLevelType w:val="hybridMultilevel"/>
    <w:tmpl w:val="A7CA8B30"/>
    <w:lvl w:ilvl="0" w:tplc="6CB0362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D56EC5"/>
    <w:multiLevelType w:val="hybridMultilevel"/>
    <w:tmpl w:val="A296046A"/>
    <w:lvl w:ilvl="0" w:tplc="D7D45B78">
      <w:start w:val="1"/>
      <w:numFmt w:val="lowerLetter"/>
      <w:lvlText w:val="%1)"/>
      <w:lvlJc w:val="left"/>
      <w:pPr>
        <w:ind w:left="1440" w:hanging="360"/>
      </w:pPr>
      <w:rPr>
        <w:rFonts w:ascii="Arial" w:eastAsiaTheme="minorHAnsi" w:hAnsi="Arial" w:cs="Arial"/>
        <w:b w:val="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D8240BF"/>
    <w:multiLevelType w:val="hybridMultilevel"/>
    <w:tmpl w:val="212259B8"/>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8" w15:restartNumberingAfterBreak="0">
    <w:nsid w:val="7EA67D99"/>
    <w:multiLevelType w:val="hybridMultilevel"/>
    <w:tmpl w:val="46A237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4759706">
    <w:abstractNumId w:val="1"/>
  </w:num>
  <w:num w:numId="2" w16cid:durableId="726488553">
    <w:abstractNumId w:val="20"/>
  </w:num>
  <w:num w:numId="3" w16cid:durableId="631600384">
    <w:abstractNumId w:val="36"/>
  </w:num>
  <w:num w:numId="4" w16cid:durableId="909389294">
    <w:abstractNumId w:val="10"/>
  </w:num>
  <w:num w:numId="5" w16cid:durableId="1911648411">
    <w:abstractNumId w:val="11"/>
  </w:num>
  <w:num w:numId="6" w16cid:durableId="1893996739">
    <w:abstractNumId w:val="12"/>
  </w:num>
  <w:num w:numId="7" w16cid:durableId="1136679679">
    <w:abstractNumId w:val="32"/>
  </w:num>
  <w:num w:numId="8" w16cid:durableId="335420724">
    <w:abstractNumId w:val="21"/>
  </w:num>
  <w:num w:numId="9" w16cid:durableId="2106919766">
    <w:abstractNumId w:val="9"/>
  </w:num>
  <w:num w:numId="10" w16cid:durableId="1685591069">
    <w:abstractNumId w:val="41"/>
  </w:num>
  <w:num w:numId="11" w16cid:durableId="1053849161">
    <w:abstractNumId w:val="44"/>
  </w:num>
  <w:num w:numId="12" w16cid:durableId="1101292387">
    <w:abstractNumId w:val="19"/>
  </w:num>
  <w:num w:numId="13" w16cid:durableId="1061951245">
    <w:abstractNumId w:val="2"/>
  </w:num>
  <w:num w:numId="14" w16cid:durableId="1213271826">
    <w:abstractNumId w:val="28"/>
  </w:num>
  <w:num w:numId="15" w16cid:durableId="1911847806">
    <w:abstractNumId w:val="30"/>
  </w:num>
  <w:num w:numId="16" w16cid:durableId="1597249951">
    <w:abstractNumId w:val="40"/>
  </w:num>
  <w:num w:numId="17" w16cid:durableId="1192257717">
    <w:abstractNumId w:val="37"/>
  </w:num>
  <w:num w:numId="18" w16cid:durableId="1152140043">
    <w:abstractNumId w:val="39"/>
  </w:num>
  <w:num w:numId="19" w16cid:durableId="1487815836">
    <w:abstractNumId w:val="35"/>
  </w:num>
  <w:num w:numId="20" w16cid:durableId="1627154373">
    <w:abstractNumId w:val="13"/>
  </w:num>
  <w:num w:numId="21" w16cid:durableId="1980568321">
    <w:abstractNumId w:val="27"/>
  </w:num>
  <w:num w:numId="22" w16cid:durableId="78524294">
    <w:abstractNumId w:val="14"/>
  </w:num>
  <w:num w:numId="23" w16cid:durableId="573586757">
    <w:abstractNumId w:val="7"/>
  </w:num>
  <w:num w:numId="24" w16cid:durableId="47002243">
    <w:abstractNumId w:val="23"/>
  </w:num>
  <w:num w:numId="25" w16cid:durableId="554394302">
    <w:abstractNumId w:val="5"/>
  </w:num>
  <w:num w:numId="26" w16cid:durableId="1578320464">
    <w:abstractNumId w:val="45"/>
  </w:num>
  <w:num w:numId="27" w16cid:durableId="2121605151">
    <w:abstractNumId w:val="48"/>
  </w:num>
  <w:num w:numId="28" w16cid:durableId="558052598">
    <w:abstractNumId w:val="3"/>
  </w:num>
  <w:num w:numId="29" w16cid:durableId="993266540">
    <w:abstractNumId w:val="26"/>
  </w:num>
  <w:num w:numId="30" w16cid:durableId="775174145">
    <w:abstractNumId w:val="17"/>
  </w:num>
  <w:num w:numId="31" w16cid:durableId="1572499621">
    <w:abstractNumId w:val="46"/>
  </w:num>
  <w:num w:numId="32" w16cid:durableId="1329792366">
    <w:abstractNumId w:val="15"/>
  </w:num>
  <w:num w:numId="33" w16cid:durableId="701201652">
    <w:abstractNumId w:val="34"/>
  </w:num>
  <w:num w:numId="34" w16cid:durableId="1262447334">
    <w:abstractNumId w:val="42"/>
  </w:num>
  <w:num w:numId="35" w16cid:durableId="111942950">
    <w:abstractNumId w:val="25"/>
  </w:num>
  <w:num w:numId="36" w16cid:durableId="274144850">
    <w:abstractNumId w:val="38"/>
  </w:num>
  <w:num w:numId="37" w16cid:durableId="2041080795">
    <w:abstractNumId w:val="33"/>
  </w:num>
  <w:num w:numId="38" w16cid:durableId="523901396">
    <w:abstractNumId w:val="29"/>
  </w:num>
  <w:num w:numId="39" w16cid:durableId="981154235">
    <w:abstractNumId w:val="6"/>
  </w:num>
  <w:num w:numId="40" w16cid:durableId="1047266660">
    <w:abstractNumId w:val="4"/>
  </w:num>
  <w:num w:numId="41" w16cid:durableId="2053072024">
    <w:abstractNumId w:val="22"/>
  </w:num>
  <w:num w:numId="42" w16cid:durableId="2057391169">
    <w:abstractNumId w:val="0"/>
  </w:num>
  <w:num w:numId="43" w16cid:durableId="1519543595">
    <w:abstractNumId w:val="47"/>
  </w:num>
  <w:num w:numId="44" w16cid:durableId="454370810">
    <w:abstractNumId w:val="18"/>
  </w:num>
  <w:num w:numId="45" w16cid:durableId="138041237">
    <w:abstractNumId w:val="16"/>
  </w:num>
  <w:num w:numId="46" w16cid:durableId="737365137">
    <w:abstractNumId w:val="8"/>
  </w:num>
  <w:num w:numId="47" w16cid:durableId="262618381">
    <w:abstractNumId w:val="31"/>
  </w:num>
  <w:num w:numId="48" w16cid:durableId="1967349907">
    <w:abstractNumId w:val="24"/>
  </w:num>
  <w:num w:numId="49" w16cid:durableId="4522968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92"/>
    <w:rsid w:val="00012820"/>
    <w:rsid w:val="00033561"/>
    <w:rsid w:val="00054878"/>
    <w:rsid w:val="00060C86"/>
    <w:rsid w:val="00084FEB"/>
    <w:rsid w:val="00092928"/>
    <w:rsid w:val="000A2748"/>
    <w:rsid w:val="000B554B"/>
    <w:rsid w:val="000B6BA6"/>
    <w:rsid w:val="000D3539"/>
    <w:rsid w:val="000D49BF"/>
    <w:rsid w:val="0010074F"/>
    <w:rsid w:val="001162A6"/>
    <w:rsid w:val="001573FE"/>
    <w:rsid w:val="00166D78"/>
    <w:rsid w:val="00173698"/>
    <w:rsid w:val="001955BE"/>
    <w:rsid w:val="001A18F0"/>
    <w:rsid w:val="001A22F4"/>
    <w:rsid w:val="001A53D7"/>
    <w:rsid w:val="001E0259"/>
    <w:rsid w:val="00204424"/>
    <w:rsid w:val="00207581"/>
    <w:rsid w:val="00214A60"/>
    <w:rsid w:val="002324FF"/>
    <w:rsid w:val="002579DC"/>
    <w:rsid w:val="0028793A"/>
    <w:rsid w:val="002A181C"/>
    <w:rsid w:val="002A2A6D"/>
    <w:rsid w:val="002B4EBB"/>
    <w:rsid w:val="002C0119"/>
    <w:rsid w:val="002C68D9"/>
    <w:rsid w:val="002E0FFC"/>
    <w:rsid w:val="002E51B9"/>
    <w:rsid w:val="00301230"/>
    <w:rsid w:val="00334EBF"/>
    <w:rsid w:val="003815EC"/>
    <w:rsid w:val="003A7E9D"/>
    <w:rsid w:val="003B3844"/>
    <w:rsid w:val="003B5D26"/>
    <w:rsid w:val="003E4BDA"/>
    <w:rsid w:val="00417859"/>
    <w:rsid w:val="00421E68"/>
    <w:rsid w:val="004236FD"/>
    <w:rsid w:val="00437FA8"/>
    <w:rsid w:val="0044370F"/>
    <w:rsid w:val="00446606"/>
    <w:rsid w:val="00447979"/>
    <w:rsid w:val="004479F5"/>
    <w:rsid w:val="004510E5"/>
    <w:rsid w:val="00482B5D"/>
    <w:rsid w:val="004877A3"/>
    <w:rsid w:val="004A7D43"/>
    <w:rsid w:val="004D0702"/>
    <w:rsid w:val="004F4CA9"/>
    <w:rsid w:val="005233FE"/>
    <w:rsid w:val="0053297B"/>
    <w:rsid w:val="00547DBC"/>
    <w:rsid w:val="00547FE0"/>
    <w:rsid w:val="00572E93"/>
    <w:rsid w:val="0058579B"/>
    <w:rsid w:val="005B2689"/>
    <w:rsid w:val="005B7729"/>
    <w:rsid w:val="005C02C7"/>
    <w:rsid w:val="005C130D"/>
    <w:rsid w:val="005C4C1D"/>
    <w:rsid w:val="005D5DA0"/>
    <w:rsid w:val="00612AE9"/>
    <w:rsid w:val="00617A98"/>
    <w:rsid w:val="006221A7"/>
    <w:rsid w:val="00651666"/>
    <w:rsid w:val="006558C5"/>
    <w:rsid w:val="00675642"/>
    <w:rsid w:val="006A34B8"/>
    <w:rsid w:val="006A7E9E"/>
    <w:rsid w:val="006A7F0F"/>
    <w:rsid w:val="006C4D02"/>
    <w:rsid w:val="006D062F"/>
    <w:rsid w:val="006D3B34"/>
    <w:rsid w:val="006E2080"/>
    <w:rsid w:val="006F6504"/>
    <w:rsid w:val="00701D60"/>
    <w:rsid w:val="00710FF5"/>
    <w:rsid w:val="00747DA9"/>
    <w:rsid w:val="00755542"/>
    <w:rsid w:val="00777892"/>
    <w:rsid w:val="00783BAA"/>
    <w:rsid w:val="007B220C"/>
    <w:rsid w:val="007D01E3"/>
    <w:rsid w:val="007D3A7B"/>
    <w:rsid w:val="007D795B"/>
    <w:rsid w:val="007F4CC9"/>
    <w:rsid w:val="007F5204"/>
    <w:rsid w:val="00802637"/>
    <w:rsid w:val="00821606"/>
    <w:rsid w:val="00823BBF"/>
    <w:rsid w:val="0084767A"/>
    <w:rsid w:val="00864A64"/>
    <w:rsid w:val="008653BA"/>
    <w:rsid w:val="0089042A"/>
    <w:rsid w:val="008918E8"/>
    <w:rsid w:val="008A0CCA"/>
    <w:rsid w:val="008B4D29"/>
    <w:rsid w:val="008C3015"/>
    <w:rsid w:val="008D5399"/>
    <w:rsid w:val="008D67B1"/>
    <w:rsid w:val="008E4BC3"/>
    <w:rsid w:val="008F3FB6"/>
    <w:rsid w:val="008F5E10"/>
    <w:rsid w:val="009000F2"/>
    <w:rsid w:val="00904D87"/>
    <w:rsid w:val="00920533"/>
    <w:rsid w:val="00931EC6"/>
    <w:rsid w:val="00943D16"/>
    <w:rsid w:val="00967B1A"/>
    <w:rsid w:val="00975027"/>
    <w:rsid w:val="009811F4"/>
    <w:rsid w:val="009813C2"/>
    <w:rsid w:val="0099224F"/>
    <w:rsid w:val="009B36AD"/>
    <w:rsid w:val="00A00D8B"/>
    <w:rsid w:val="00A10B0B"/>
    <w:rsid w:val="00A173AD"/>
    <w:rsid w:val="00A317AE"/>
    <w:rsid w:val="00A33C2F"/>
    <w:rsid w:val="00A47A58"/>
    <w:rsid w:val="00A67156"/>
    <w:rsid w:val="00A70F82"/>
    <w:rsid w:val="00A7226A"/>
    <w:rsid w:val="00A755DA"/>
    <w:rsid w:val="00A81A1A"/>
    <w:rsid w:val="00A935E9"/>
    <w:rsid w:val="00AA3BFA"/>
    <w:rsid w:val="00AA7F0C"/>
    <w:rsid w:val="00AB7084"/>
    <w:rsid w:val="00AC55BF"/>
    <w:rsid w:val="00AC5765"/>
    <w:rsid w:val="00AE7190"/>
    <w:rsid w:val="00B00056"/>
    <w:rsid w:val="00B15F8F"/>
    <w:rsid w:val="00B33DEF"/>
    <w:rsid w:val="00B44034"/>
    <w:rsid w:val="00B50129"/>
    <w:rsid w:val="00B51898"/>
    <w:rsid w:val="00B565A9"/>
    <w:rsid w:val="00B73EBB"/>
    <w:rsid w:val="00BB0649"/>
    <w:rsid w:val="00BB47C7"/>
    <w:rsid w:val="00BB7D02"/>
    <w:rsid w:val="00BC6448"/>
    <w:rsid w:val="00BD6F7F"/>
    <w:rsid w:val="00BE0809"/>
    <w:rsid w:val="00BE1BAA"/>
    <w:rsid w:val="00BF1EF2"/>
    <w:rsid w:val="00C11E95"/>
    <w:rsid w:val="00C3645E"/>
    <w:rsid w:val="00C53F79"/>
    <w:rsid w:val="00C66FA4"/>
    <w:rsid w:val="00C85530"/>
    <w:rsid w:val="00C90442"/>
    <w:rsid w:val="00C978FA"/>
    <w:rsid w:val="00CA0721"/>
    <w:rsid w:val="00CA1C40"/>
    <w:rsid w:val="00CA4ABE"/>
    <w:rsid w:val="00CB40B4"/>
    <w:rsid w:val="00CD2B05"/>
    <w:rsid w:val="00CD63C2"/>
    <w:rsid w:val="00CD7378"/>
    <w:rsid w:val="00CE6A91"/>
    <w:rsid w:val="00CF7B85"/>
    <w:rsid w:val="00D111EC"/>
    <w:rsid w:val="00D22A93"/>
    <w:rsid w:val="00D259AB"/>
    <w:rsid w:val="00D31CE3"/>
    <w:rsid w:val="00D33404"/>
    <w:rsid w:val="00D33BE8"/>
    <w:rsid w:val="00D378E9"/>
    <w:rsid w:val="00D37EBE"/>
    <w:rsid w:val="00D5276C"/>
    <w:rsid w:val="00D676FA"/>
    <w:rsid w:val="00D72595"/>
    <w:rsid w:val="00D7300E"/>
    <w:rsid w:val="00D82763"/>
    <w:rsid w:val="00D92374"/>
    <w:rsid w:val="00DA195A"/>
    <w:rsid w:val="00DA473D"/>
    <w:rsid w:val="00DB7057"/>
    <w:rsid w:val="00DC2E23"/>
    <w:rsid w:val="00DD7497"/>
    <w:rsid w:val="00DF3113"/>
    <w:rsid w:val="00DF40E2"/>
    <w:rsid w:val="00DF6D32"/>
    <w:rsid w:val="00E251C3"/>
    <w:rsid w:val="00E2604B"/>
    <w:rsid w:val="00E26F3F"/>
    <w:rsid w:val="00E40F2E"/>
    <w:rsid w:val="00E7706C"/>
    <w:rsid w:val="00E81770"/>
    <w:rsid w:val="00E94207"/>
    <w:rsid w:val="00E97718"/>
    <w:rsid w:val="00EC3C9F"/>
    <w:rsid w:val="00ED546A"/>
    <w:rsid w:val="00EE3345"/>
    <w:rsid w:val="00EE4AF4"/>
    <w:rsid w:val="00EF0B02"/>
    <w:rsid w:val="00F03706"/>
    <w:rsid w:val="00F25722"/>
    <w:rsid w:val="00F50DAA"/>
    <w:rsid w:val="00F61791"/>
    <w:rsid w:val="00F63503"/>
    <w:rsid w:val="00F759F2"/>
    <w:rsid w:val="00F76FF6"/>
    <w:rsid w:val="00F850C4"/>
    <w:rsid w:val="00FA7FDE"/>
    <w:rsid w:val="00FB2071"/>
    <w:rsid w:val="00FB23B3"/>
    <w:rsid w:val="00FD1B6E"/>
    <w:rsid w:val="00FE6A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31763E4"/>
  <w15:docId w15:val="{1389281E-DFF7-489D-988B-BC645D8D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23BBF"/>
    <w:rPr>
      <w:b/>
      <w:bCs/>
      <w:smallCaps/>
      <w:spacing w:val="5"/>
    </w:rPr>
  </w:style>
  <w:style w:type="paragraph" w:styleId="ListParagraph">
    <w:name w:val="List Paragraph"/>
    <w:basedOn w:val="Normal"/>
    <w:uiPriority w:val="34"/>
    <w:qFormat/>
    <w:rsid w:val="00777892"/>
    <w:pPr>
      <w:ind w:left="720"/>
      <w:contextualSpacing/>
    </w:pPr>
  </w:style>
  <w:style w:type="paragraph" w:styleId="Footer">
    <w:name w:val="footer"/>
    <w:basedOn w:val="Normal"/>
    <w:link w:val="FooterChar"/>
    <w:uiPriority w:val="99"/>
    <w:unhideWhenUsed/>
    <w:rsid w:val="00777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892"/>
  </w:style>
  <w:style w:type="paragraph" w:styleId="Header">
    <w:name w:val="header"/>
    <w:basedOn w:val="Normal"/>
    <w:link w:val="HeaderChar"/>
    <w:uiPriority w:val="99"/>
    <w:unhideWhenUsed/>
    <w:rsid w:val="00A00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D8B"/>
  </w:style>
  <w:style w:type="character" w:styleId="Hyperlink">
    <w:name w:val="Hyperlink"/>
    <w:basedOn w:val="DefaultParagraphFont"/>
    <w:rsid w:val="00A81A1A"/>
    <w:rPr>
      <w:color w:val="0000FF"/>
      <w:u w:val="single"/>
    </w:rPr>
  </w:style>
  <w:style w:type="paragraph" w:styleId="NoSpacing">
    <w:name w:val="No Spacing"/>
    <w:uiPriority w:val="1"/>
    <w:qFormat/>
    <w:rsid w:val="00A81A1A"/>
    <w:pPr>
      <w:spacing w:after="0" w:line="240" w:lineRule="auto"/>
    </w:pPr>
  </w:style>
  <w:style w:type="paragraph" w:customStyle="1" w:styleId="Default">
    <w:name w:val="Default"/>
    <w:rsid w:val="008D5399"/>
    <w:pPr>
      <w:autoSpaceDE w:val="0"/>
      <w:autoSpaceDN w:val="0"/>
      <w:adjustRightInd w:val="0"/>
      <w:spacing w:after="0" w:line="240" w:lineRule="auto"/>
    </w:pPr>
    <w:rPr>
      <w:rFonts w:ascii="Volkart" w:hAnsi="Volkart" w:cs="Volkart"/>
      <w:color w:val="000000"/>
      <w:sz w:val="24"/>
      <w:szCs w:val="24"/>
    </w:rPr>
  </w:style>
  <w:style w:type="paragraph" w:customStyle="1" w:styleId="Pa0">
    <w:name w:val="Pa0"/>
    <w:basedOn w:val="Default"/>
    <w:next w:val="Default"/>
    <w:uiPriority w:val="99"/>
    <w:rsid w:val="008D5399"/>
    <w:pPr>
      <w:spacing w:line="241" w:lineRule="atLeast"/>
    </w:pPr>
    <w:rPr>
      <w:rFonts w:cstheme="minorBidi"/>
      <w:color w:val="auto"/>
    </w:rPr>
  </w:style>
  <w:style w:type="character" w:customStyle="1" w:styleId="A10">
    <w:name w:val="A10"/>
    <w:uiPriority w:val="99"/>
    <w:rsid w:val="008D5399"/>
    <w:rPr>
      <w:rFonts w:cs="Volkart"/>
      <w:color w:val="221E1F"/>
      <w:sz w:val="18"/>
      <w:szCs w:val="18"/>
    </w:rPr>
  </w:style>
  <w:style w:type="paragraph" w:styleId="BalloonText">
    <w:name w:val="Balloon Text"/>
    <w:basedOn w:val="Normal"/>
    <w:link w:val="BalloonTextChar"/>
    <w:uiPriority w:val="99"/>
    <w:semiHidden/>
    <w:unhideWhenUsed/>
    <w:rsid w:val="008A0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C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B005B-67FE-4C85-9E6F-EEBD5163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 Collingham</dc:creator>
  <cp:lastModifiedBy>Sian Breen</cp:lastModifiedBy>
  <cp:revision>15</cp:revision>
  <dcterms:created xsi:type="dcterms:W3CDTF">2020-01-22T09:57:00Z</dcterms:created>
  <dcterms:modified xsi:type="dcterms:W3CDTF">2024-03-11T09:32:00Z</dcterms:modified>
</cp:coreProperties>
</file>